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Муниципальное бюджетное общеобразовательное учреждение «Ильинская средняя общеобразовательная школа»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Скопинского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муниципального района </w:t>
      </w: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Рязанской области</w:t>
      </w: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Методическая разработка внеурочного занятия по финансовой грамотности</w:t>
      </w: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 5 классе </w:t>
      </w: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«История денег»</w:t>
      </w: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Соломатина Наталья Сергеевна</w:t>
      </w:r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учителя истории и обществознания </w:t>
      </w:r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МБОУ «Ильинская СОШ» </w:t>
      </w:r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Скопинского</w:t>
      </w:r>
      <w:proofErr w:type="spell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муниципального района</w:t>
      </w:r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Рязанской области</w:t>
      </w:r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С. Ильинка, 2023</w:t>
      </w:r>
    </w:p>
    <w:p w:rsidR="00532AF7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Квест</w:t>
      </w:r>
      <w:proofErr w:type="spellEnd"/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-игра на внеурочном занятии в 5 классе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Форма организации:</w:t>
      </w: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групповая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87F0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Цели:</w:t>
      </w:r>
      <w:r w:rsidRPr="00087F08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Обучающие: раскрыть сущность понятия «деньги», их виды и назначение. 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Развивающие: Развивать способность быстро реагировать, отвечать на поставленные вопросы, применять полученную из разных источников информацию для решения практических заданий;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Воспитательные: Воспитывать информационную культуру учащихся; формировать навыки аккуратности, внимательности, самостоятельности, дисциплинированности; прививать стремление добиваться успехов в учебе за счет добросовестного отношения к своему труду; воспитывать чувство товарищества, умения работать в команде. 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Планируемые результаты: 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Личностные 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осознание, что деньги не являются основой счастья; мотивация на бережное отношение к материальным и духовным ценностям; 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самостоятельности и осознание личной ответственности за свои поступки; 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навыков сотрудничества </w:t>
      </w:r>
      <w:proofErr w:type="gram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proofErr w:type="gram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взрослыми и сверстниками. 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Познавательные:</w:t>
      </w:r>
    </w:p>
    <w:p w:rsidR="00532AF7" w:rsidRPr="00087F08" w:rsidRDefault="00532AF7" w:rsidP="00532AF7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осуществлять направленный поиск информации из разных источников</w:t>
      </w:r>
    </w:p>
    <w:p w:rsidR="00532AF7" w:rsidRPr="00087F08" w:rsidRDefault="00532AF7" w:rsidP="00532AF7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объяснять понятия и явления</w:t>
      </w:r>
    </w:p>
    <w:p w:rsidR="00532AF7" w:rsidRPr="00087F08" w:rsidRDefault="00532AF7" w:rsidP="00532AF7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Готовность обрабатывать и использовать ранее полученную информацию из разных источников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Регулятивные:</w:t>
      </w:r>
    </w:p>
    <w:p w:rsidR="00532AF7" w:rsidRPr="00087F08" w:rsidRDefault="00532AF7" w:rsidP="00532AF7">
      <w:pPr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адекватно принимать оценку взрослых и сверстников</w:t>
      </w:r>
    </w:p>
    <w:p w:rsidR="00532AF7" w:rsidRPr="00087F08" w:rsidRDefault="00532AF7" w:rsidP="00532AF7">
      <w:pPr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планировать свои действия</w:t>
      </w:r>
    </w:p>
    <w:p w:rsidR="00532AF7" w:rsidRPr="00087F08" w:rsidRDefault="00532AF7" w:rsidP="00532AF7">
      <w:pPr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прогнозировать и оценивать свои действия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Коммуникативные:</w:t>
      </w:r>
    </w:p>
    <w:p w:rsidR="00532AF7" w:rsidRPr="00087F08" w:rsidRDefault="00532AF7" w:rsidP="00532AF7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Готовность слушать собеседника, вести диалог</w:t>
      </w:r>
    </w:p>
    <w:p w:rsidR="00532AF7" w:rsidRPr="00087F08" w:rsidRDefault="00532AF7" w:rsidP="00532AF7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формулировать и аргументировать свою точку зрения</w:t>
      </w:r>
    </w:p>
    <w:p w:rsidR="00532AF7" w:rsidRPr="00087F08" w:rsidRDefault="00532AF7" w:rsidP="00532AF7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договариваться о распределении функций и ролей в совместной работе</w:t>
      </w:r>
    </w:p>
    <w:p w:rsidR="00532AF7" w:rsidRPr="00087F08" w:rsidRDefault="00532AF7" w:rsidP="00532AF7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Готовность конструктивно решать конфликты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Предметные 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применение на практике теоретических знаний, полученных на занятиях по внеурочной деятельности;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смыслового чтения текстов финансового содержания, 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Методы и приёмы: </w:t>
      </w:r>
    </w:p>
    <w:p w:rsidR="00532AF7" w:rsidRPr="00087F08" w:rsidRDefault="00532AF7" w:rsidP="00532AF7">
      <w:pPr>
        <w:numPr>
          <w:ilvl w:val="0"/>
          <w:numId w:val="5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Эвристический; </w:t>
      </w:r>
    </w:p>
    <w:p w:rsidR="00532AF7" w:rsidRPr="00087F08" w:rsidRDefault="00532AF7" w:rsidP="00532AF7">
      <w:pPr>
        <w:numPr>
          <w:ilvl w:val="0"/>
          <w:numId w:val="5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Практический; </w:t>
      </w:r>
    </w:p>
    <w:p w:rsidR="00532AF7" w:rsidRPr="00087F08" w:rsidRDefault="00532AF7" w:rsidP="00532AF7">
      <w:pPr>
        <w:numPr>
          <w:ilvl w:val="0"/>
          <w:numId w:val="5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Репродуктивный; </w:t>
      </w:r>
    </w:p>
    <w:p w:rsidR="00532AF7" w:rsidRPr="00087F08" w:rsidRDefault="00532AF7" w:rsidP="00532AF7">
      <w:pPr>
        <w:numPr>
          <w:ilvl w:val="0"/>
          <w:numId w:val="5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Активный; </w:t>
      </w:r>
    </w:p>
    <w:p w:rsidR="00532AF7" w:rsidRPr="00087F08" w:rsidRDefault="00532AF7" w:rsidP="00532AF7">
      <w:pPr>
        <w:numPr>
          <w:ilvl w:val="0"/>
          <w:numId w:val="5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Объяснительно-иллюстративный.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Краткое описание </w:t>
      </w:r>
      <w:proofErr w:type="spellStart"/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квест</w:t>
      </w:r>
      <w:proofErr w:type="spellEnd"/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-игры: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Игра проводится как внеурочное интерактивное образовательное событие, являясь групповым соревновательным </w:t>
      </w:r>
      <w:proofErr w:type="spell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квестом</w:t>
      </w:r>
      <w:proofErr w:type="spell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Примерная продолжительность игры – 45-60 минут. </w:t>
      </w:r>
    </w:p>
    <w:p w:rsidR="00532AF7" w:rsidRPr="00087F08" w:rsidRDefault="00532AF7" w:rsidP="00532A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проведения игры необходимо: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3 команды по 4 человека (каждая команда имеет свою эмблему с указанием названия);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материалы и оборудование: маршрутные листы, карточки с заданиями, иллюстрации, шаблоны банковских карт, презентация с ребусами, вывески с названиями станций;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подготовить наградной материал по итогам игры;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назначить  ведущих (ученики 8 класса): по 2 ведущих на каждую станцию. У ведущих будет комплект заданий, критерии; 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назначить 3 консультантов (ученики 8 класса): по 1 на каждую команду. Они сопровождают команду.</w:t>
      </w:r>
    </w:p>
    <w:p w:rsidR="00532AF7" w:rsidRPr="00087F08" w:rsidRDefault="00532AF7" w:rsidP="00532AF7">
      <w:pPr>
        <w:numPr>
          <w:ilvl w:val="0"/>
          <w:numId w:val="1"/>
        </w:numPr>
        <w:spacing w:after="0" w:line="360" w:lineRule="auto"/>
        <w:ind w:left="0" w:firstLine="6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proofErr w:type="gram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азначить дежурных, которые стоят на этажах и следят за порядком.</w:t>
      </w: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Ход игры</w:t>
      </w:r>
    </w:p>
    <w:p w:rsidR="00532AF7" w:rsidRPr="00087F08" w:rsidRDefault="00532AF7" w:rsidP="00532AF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Каждая команда получает маршрутный лист, в котором станции указаны в определенном порядке (важно, чтобы команды не пересекались на станциях и не мешали друг другу):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Станция 1. «Копейка рубль бережёт».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Прочитать текст на карточке и ответить на вопрос: Почему эта монета получила такое название? За правильный ответ 1 балл.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За 1 минуту соберите рассыпавшиеся пословицы, по 1 баллу за каждую правильно составленную пословицу. Максимально на станции 6 баллов.</w:t>
      </w:r>
    </w:p>
    <w:tbl>
      <w:tblPr>
        <w:tblStyle w:val="1"/>
        <w:tblW w:w="8359" w:type="dxa"/>
        <w:tblInd w:w="66" w:type="dxa"/>
        <w:tblLook w:val="04A0" w:firstRow="1" w:lastRow="0" w:firstColumn="1" w:lastColumn="0" w:noHBand="0" w:noVBand="1"/>
      </w:tblPr>
      <w:tblGrid>
        <w:gridCol w:w="704"/>
        <w:gridCol w:w="3119"/>
        <w:gridCol w:w="708"/>
        <w:gridCol w:w="3828"/>
      </w:tblGrid>
      <w:tr w:rsidR="00532AF7" w:rsidRPr="00087F08" w:rsidTr="0037256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Береги хлеб для еды,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A.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 глядит рублём.</w:t>
            </w:r>
          </w:p>
        </w:tc>
      </w:tr>
      <w:tr w:rsidR="00532AF7" w:rsidRPr="00087F08" w:rsidTr="0037256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2.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Гроша не стоит,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Б.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 разума мало.</w:t>
            </w:r>
          </w:p>
        </w:tc>
      </w:tr>
      <w:tr w:rsidR="00532AF7" w:rsidRPr="00087F08" w:rsidTr="0037256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Денег много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В.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 имей сто друзей.</w:t>
            </w:r>
          </w:p>
        </w:tc>
      </w:tr>
      <w:tr w:rsidR="00532AF7" w:rsidRPr="00087F08" w:rsidTr="0037256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 имей сто рублей,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Г.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куда хочешь, туда и день.</w:t>
            </w:r>
          </w:p>
        </w:tc>
      </w:tr>
      <w:tr w:rsidR="00532AF7" w:rsidRPr="00087F08" w:rsidTr="0037256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5.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Три деньги в день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2AF7" w:rsidRPr="00087F08" w:rsidRDefault="00532AF7" w:rsidP="00372560">
            <w:pPr>
              <w:spacing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 деньги для беды.</w:t>
            </w:r>
          </w:p>
        </w:tc>
      </w:tr>
    </w:tbl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Станция 2. «Деньги»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Посмотреть презентацию, на каждом слайде представлен ребус на финансовую тему. На обсуждение команде даётся по 10 секунд на каждый ребус. Оценивается по 1 баллу за каждый правильно отгаданный ребус.  Ответы: деньги, налог, товар, банкрот, банк, бюджет, валюта, </w:t>
      </w:r>
      <w:proofErr w:type="spell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выручка,В</w:t>
      </w:r>
      <w:proofErr w:type="spell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течени</w:t>
      </w:r>
      <w:proofErr w:type="gram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 минут составить на отдельном листе ребус слова «Рубль». За составленный ребус 1 балл. Максимально за задание 10 баллов.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Разгадать ребусы на финансовую тему.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6"/>
        <w:gridCol w:w="4896"/>
      </w:tblGrid>
      <w:tr w:rsidR="00532AF7" w:rsidRPr="00087F08" w:rsidTr="00372560">
        <w:trPr>
          <w:trHeight w:val="2759"/>
        </w:trPr>
        <w:tc>
          <w:tcPr>
            <w:tcW w:w="4479" w:type="dxa"/>
            <w:hideMark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F5B33A" wp14:editId="64E98B04">
                  <wp:extent cx="2562225" cy="1562100"/>
                  <wp:effectExtent l="0" t="0" r="9525" b="0"/>
                  <wp:docPr id="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  <w:hideMark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7A13E0" wp14:editId="48594A92">
                  <wp:extent cx="2819400" cy="1419225"/>
                  <wp:effectExtent l="76200" t="76200" r="76200" b="85725"/>
                  <wp:docPr id="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419225"/>
                          </a:xfrm>
                          <a:prstGeom prst="rect">
                            <a:avLst/>
                          </a:prstGeom>
                          <a:noFill/>
                          <a:ln w="762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AF7" w:rsidRPr="00087F08" w:rsidTr="00372560">
        <w:trPr>
          <w:trHeight w:val="2671"/>
        </w:trPr>
        <w:tc>
          <w:tcPr>
            <w:tcW w:w="4479" w:type="dxa"/>
            <w:hideMark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13D9FF" wp14:editId="079EBEF7">
                  <wp:extent cx="2447925" cy="1285875"/>
                  <wp:effectExtent l="76200" t="76200" r="85725" b="85725"/>
                  <wp:docPr id="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285875"/>
                          </a:xfrm>
                          <a:prstGeom prst="rect">
                            <a:avLst/>
                          </a:prstGeom>
                          <a:noFill/>
                          <a:ln w="762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  <w:hideMark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A72FDD" wp14:editId="5BE3FED6">
                  <wp:extent cx="2790825" cy="1314450"/>
                  <wp:effectExtent l="76200" t="76200" r="85725" b="76200"/>
                  <wp:docPr id="4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1314450"/>
                          </a:xfrm>
                          <a:prstGeom prst="rect">
                            <a:avLst/>
                          </a:prstGeom>
                          <a:noFill/>
                          <a:ln w="762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AF7" w:rsidRPr="00087F08" w:rsidTr="00372560">
        <w:trPr>
          <w:trHeight w:val="2554"/>
        </w:trPr>
        <w:tc>
          <w:tcPr>
            <w:tcW w:w="4479" w:type="dxa"/>
            <w:hideMark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CF11F8" wp14:editId="1AF14B4F">
                  <wp:extent cx="2543175" cy="1295400"/>
                  <wp:effectExtent l="76200" t="76200" r="85725" b="7620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295400"/>
                          </a:xfrm>
                          <a:prstGeom prst="rect">
                            <a:avLst/>
                          </a:prstGeom>
                          <a:noFill/>
                          <a:ln w="762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  <w:hideMark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77050A" wp14:editId="5D092FA4">
                  <wp:extent cx="2771775" cy="1285875"/>
                  <wp:effectExtent l="76200" t="76200" r="85725" b="85725"/>
                  <wp:docPr id="6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285875"/>
                          </a:xfrm>
                          <a:prstGeom prst="rect">
                            <a:avLst/>
                          </a:prstGeom>
                          <a:noFill/>
                          <a:ln w="762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AF7" w:rsidRPr="00087F08" w:rsidTr="00372560">
        <w:tc>
          <w:tcPr>
            <w:tcW w:w="4479" w:type="dxa"/>
            <w:hideMark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1D635F4" wp14:editId="71E0B704">
                  <wp:extent cx="2562225" cy="1219200"/>
                  <wp:effectExtent l="76200" t="76200" r="85725" b="76200"/>
                  <wp:docPr id="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219200"/>
                          </a:xfrm>
                          <a:prstGeom prst="rect">
                            <a:avLst/>
                          </a:prstGeom>
                          <a:noFill/>
                          <a:ln w="762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  <w:hideMark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F5B29C" wp14:editId="2BD1EC3B">
                  <wp:extent cx="2771775" cy="1219200"/>
                  <wp:effectExtent l="76200" t="76200" r="85725" b="76200"/>
                  <wp:docPr id="8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219200"/>
                          </a:xfrm>
                          <a:prstGeom prst="rect">
                            <a:avLst/>
                          </a:prstGeom>
                          <a:noFill/>
                          <a:ln w="762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AF7" w:rsidRPr="00087F08" w:rsidTr="00372560">
        <w:tc>
          <w:tcPr>
            <w:tcW w:w="4479" w:type="dxa"/>
            <w:hideMark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7F08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7A4F0A" wp14:editId="1E3739A8">
                  <wp:extent cx="2514600" cy="1085850"/>
                  <wp:effectExtent l="76200" t="76200" r="76200" b="76200"/>
                  <wp:docPr id="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085850"/>
                          </a:xfrm>
                          <a:prstGeom prst="rect">
                            <a:avLst/>
                          </a:prstGeom>
                          <a:noFill/>
                          <a:ln w="7620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</w:tcPr>
          <w:p w:rsidR="00532AF7" w:rsidRPr="00087F08" w:rsidRDefault="00532AF7" w:rsidP="00372560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Станция 3. «Банк»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В течени</w:t>
      </w:r>
      <w:proofErr w:type="gram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 минут изучите иллюстративную схему «банковская карточка». На макет банковской карточки приклейте: логотип банка, фамилия, имя, отчество владельца карты, код </w:t>
      </w:r>
      <w:r w:rsidRPr="00087F0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CVC</w:t>
      </w: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. Максимально за работу 3 балла.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E35B46" wp14:editId="57315675">
            <wp:extent cx="5172075" cy="3419475"/>
            <wp:effectExtent l="0" t="0" r="9525" b="9525"/>
            <wp:docPr id="10" name="Рисунок 1" descr="Описание: Описание: https://acadfinance.ru/wp-content/uploads/2018/07/KARTA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Описание: https://acadfinance.ru/wp-content/uploads/2018/07/KARTA-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03" b="8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6908320" wp14:editId="71030829">
            <wp:extent cx="5114925" cy="3390900"/>
            <wp:effectExtent l="0" t="0" r="9525" b="0"/>
            <wp:docPr id="11" name="Рисунок 24" descr="Описание: Описание: https://acadfinance.ru/wp-content/uploads/2018/07/KAR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Описание: Описание: https://acadfinance.ru/wp-content/uploads/2018/07/KAR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86" b="8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Станция 4. «Дальше, дальше, дальше</w:t>
      </w:r>
      <w:proofErr w:type="gramStart"/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..»</w:t>
      </w:r>
      <w:proofErr w:type="gramEnd"/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Посмотреть презентацию «История денег» и за 1 минуту ответить как можно больше вопросов по содержанию презентации. За каждый правильный ответ по 1 баллу. Максимально 9 баллов.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Первоначально роль денег выполняли… (шкурки животных, соль, ракушки, рисовые и кофейные зёрна)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«Мягкая рухлядь» - это…. (шкурки соболя, песца, белки)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Слово «монеты» произошло от… (имени богини Юноны Монеты)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Первые бумажные деньги появились в … (Китае)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-В России бумажные деньги появились при… (Екатерине</w:t>
      </w:r>
      <w:proofErr w:type="gram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!</w:t>
      </w:r>
      <w:proofErr w:type="gram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) и назывались …(</w:t>
      </w:r>
      <w:proofErr w:type="spell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катенька</w:t>
      </w:r>
      <w:proofErr w:type="spell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Первые монеты начали чеканить в…(Лидии)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Слиток серебра по форме шестиугольник или прямоугольник  это… (Гривна)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Часть гривны это…(Рубль)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Станция 5. «Орёл или </w:t>
      </w:r>
      <w:proofErr w:type="gramStart"/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решка</w:t>
      </w:r>
      <w:proofErr w:type="gramEnd"/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Прочитайте информацию на карточке и склейте </w:t>
      </w:r>
      <w:proofErr w:type="gram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подходящие</w:t>
      </w:r>
      <w:proofErr w:type="gram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аверс и реверс монет. Украсьте денежное дерево.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Любая монета имеет две стороны. Аверсом называют лицевую сторону, а реверсом – оборотную сторону монеты. Ребро монеты называется гурт, а надпись на монете – легенда.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( 10 </w:t>
      </w:r>
      <w:proofErr w:type="spell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руб</w:t>
      </w:r>
      <w:proofErr w:type="spell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, 50 коп., 5 коп., петровская монета</w:t>
      </w:r>
      <w:proofErr w:type="gramStart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</w:t>
      </w:r>
      <w:proofErr w:type="gramEnd"/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работу 4 балла.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18D8EC1" wp14:editId="0EAA6865">
            <wp:extent cx="2600325" cy="1304925"/>
            <wp:effectExtent l="0" t="0" r="9525" b="9525"/>
            <wp:docPr id="1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087F0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739BD8" wp14:editId="002E8D4E">
            <wp:extent cx="2514600" cy="1257300"/>
            <wp:effectExtent l="0" t="0" r="0" b="0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343428" wp14:editId="72C1B6BB">
            <wp:extent cx="2457450" cy="12287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087F0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8C0BF0" wp14:editId="73B2AE28">
            <wp:extent cx="2505075" cy="1457325"/>
            <wp:effectExtent l="0" t="0" r="9525" b="9525"/>
            <wp:docPr id="1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Станция 6. «Не купишь за деньги»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Всё ли можно купить за деньги?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Отметьте на карточке то, чего нельзя купить за деньги.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-Счастье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Велосипед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Дружба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Книги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Мороженое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Любовь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Телефон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- Здоровье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Ответы: счастье, дружбу, любовь, здоровье. Всего 4 балла за работу.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Подведение итогов.</w:t>
      </w: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Побеждает команда, набравшая наибольшее количество балов в сумме на всех станциях.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F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 участники награждаются сертификатами участников, а команда победитель – дипломом победителя. </w:t>
      </w: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2AF7" w:rsidRPr="00087F08" w:rsidRDefault="00532AF7" w:rsidP="00532AF7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A2F5E" w:rsidRDefault="008A2F5E"/>
    <w:sectPr w:rsidR="008A2F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42182A"/>
    <w:multiLevelType w:val="hybridMultilevel"/>
    <w:tmpl w:val="4B961062"/>
    <w:lvl w:ilvl="0" w:tplc="C216822E">
      <w:start w:val="65535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Arial" w:hAnsi="Arial" w:cs="Times New Roman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F4970C0"/>
    <w:multiLevelType w:val="hybridMultilevel"/>
    <w:tmpl w:val="A56EF4A0"/>
    <w:lvl w:ilvl="0" w:tplc="C216822E">
      <w:start w:val="65535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E890820"/>
    <w:multiLevelType w:val="hybridMultilevel"/>
    <w:tmpl w:val="A96AC3A8"/>
    <w:lvl w:ilvl="0" w:tplc="041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3">
    <w:nsid w:val="5756352C"/>
    <w:multiLevelType w:val="hybridMultilevel"/>
    <w:tmpl w:val="8922762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7EB95061"/>
    <w:multiLevelType w:val="hybridMultilevel"/>
    <w:tmpl w:val="A7E48A6E"/>
    <w:lvl w:ilvl="0" w:tplc="C216822E">
      <w:start w:val="65535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Arial" w:hAnsi="Arial" w:cs="Times New Roman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5CB5"/>
    <w:rsid w:val="00185CB5"/>
    <w:rsid w:val="00532AF7"/>
    <w:rsid w:val="008A2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2A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32AF7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uiPriority w:val="39"/>
    <w:rsid w:val="00532AF7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32A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32A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2A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32AF7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uiPriority w:val="39"/>
    <w:rsid w:val="00532AF7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32A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32A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898</Words>
  <Characters>5123</Characters>
  <Application>Microsoft Office Word</Application>
  <DocSecurity>0</DocSecurity>
  <Lines>42</Lines>
  <Paragraphs>12</Paragraphs>
  <ScaleCrop>false</ScaleCrop>
  <Company/>
  <LinksUpToDate>false</LinksUpToDate>
  <CharactersWithSpaces>6009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*</cp:lastModifiedBy>
  <cp:revision>2</cp:revision>
  <dcterms:created xsi:type="dcterms:W3CDTF">2023-12-21T11:35:00Z</dcterms:created>
  <dcterms:modified xsi:type="dcterms:W3CDTF">2023-12-21T11:40:00Z</dcterms:modified>
</cp:coreProperties>
</file>